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C5AEB" w:rsidRPr="004F40CE" w:rsidRDefault="009C5AEB" w:rsidP="00554EA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  <w:r w:rsidRPr="004F40CE"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-113030</wp:posOffset>
            </wp:positionV>
            <wp:extent cx="513080" cy="685800"/>
            <wp:effectExtent l="0" t="0" r="127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AEB" w:rsidRPr="009C5AEB" w:rsidRDefault="002736D3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uk-UA" w:eastAsia="ru-RU"/>
        </w:rPr>
        <w:t>П Р О Є К Т</w:t>
      </w:r>
    </w:p>
    <w:p w:rsidR="009C5AEB" w:rsidRPr="009C5AEB" w:rsidRDefault="009C5AEB" w:rsidP="009C5AEB">
      <w:pPr>
        <w:spacing w:before="240" w:after="60" w:line="240" w:lineRule="auto"/>
        <w:jc w:val="right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КАГАРЛИЦЬКА МІСЬКА РАДА 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VIII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СКЛИКАННЯ</w:t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  <w:r w:rsidRPr="009C5AE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ab/>
      </w:r>
    </w:p>
    <w:p w:rsidR="009B5FE0" w:rsidRDefault="009B5FE0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C5AEB" w:rsidRPr="009C5AEB" w:rsidRDefault="009C5AEB" w:rsidP="009C5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9C5AEB" w:rsidRPr="009C5AEB" w:rsidRDefault="009C5AEB" w:rsidP="009C5AEB">
      <w:pPr>
        <w:tabs>
          <w:tab w:val="left" w:pos="1985"/>
          <w:tab w:val="left" w:pos="70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C5AEB" w:rsidRPr="009C5AEB" w:rsidRDefault="007F4003" w:rsidP="009C5AEB">
      <w:pPr>
        <w:tabs>
          <w:tab w:val="left" w:pos="684"/>
          <w:tab w:val="left" w:pos="7125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9C5AEB" w:rsidRPr="005F2F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2736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</w:t>
      </w:r>
      <w:r w:rsidR="00BE70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25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</w:t>
      </w:r>
      <w:r w:rsidR="00554E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-</w:t>
      </w:r>
      <w:r w:rsidR="002736D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ІІІ                </w:t>
      </w:r>
      <w:r w:rsidR="004F40C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CB4B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9B5F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AEB" w:rsidRPr="009C5A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м. Кагарлик                                                   </w:t>
      </w:r>
    </w:p>
    <w:p w:rsidR="009C5AEB" w:rsidRDefault="009C5AEB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3E1E48" w:rsidRDefault="003E1E48" w:rsidP="009C5AE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  <w:lang w:val="uk-UA"/>
        </w:rPr>
      </w:pPr>
    </w:p>
    <w:p w:rsidR="00550D30" w:rsidRDefault="009C5AEB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550D3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надання дозволу на використання</w:t>
      </w:r>
      <w:r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міжбюджетного</w:t>
      </w:r>
    </w:p>
    <w:p w:rsidR="00550D30" w:rsidRDefault="00550D30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9C5AEB" w:rsidRP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рансферту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11B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бюджету Кагарлицької міської </w:t>
      </w:r>
    </w:p>
    <w:p w:rsidR="00550D30" w:rsidRDefault="00211B02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територіальної громади у вигляді </w:t>
      </w:r>
      <w:r w:rsidR="00200D96">
        <w:rPr>
          <w:rFonts w:ascii="Times New Roman" w:hAnsi="Times New Roman" w:cs="Times New Roman"/>
          <w:b/>
          <w:bCs/>
          <w:sz w:val="28"/>
          <w:szCs w:val="28"/>
          <w:lang w:val="uk-UA"/>
        </w:rPr>
        <w:t>субвенції з місцевого</w:t>
      </w:r>
    </w:p>
    <w:p w:rsidR="00550D30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бюджету державному</w:t>
      </w:r>
      <w:r w:rsidR="00550D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бюджету на виконання програм </w:t>
      </w:r>
    </w:p>
    <w:p w:rsidR="00550D30" w:rsidRPr="00DB1343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соціально-</w:t>
      </w: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економічного розвитку регіонів в рамках</w:t>
      </w:r>
    </w:p>
    <w:p w:rsidR="00550D30" w:rsidRPr="00DB1343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реалізації заходів</w:t>
      </w:r>
      <w:r w:rsidR="00550D30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підтримки Збройних сил </w:t>
      </w:r>
    </w:p>
    <w:p w:rsidR="00DB1343" w:rsidRPr="00DB1343" w:rsidRDefault="00200D96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України </w:t>
      </w:r>
      <w:r w:rsidR="00DB1343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та інших військових формувань,</w:t>
      </w:r>
    </w:p>
    <w:p w:rsidR="00DB1343" w:rsidRPr="00DB1343" w:rsidRDefault="00DB1343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військових закладів України </w:t>
      </w:r>
      <w:r w:rsidR="00200D96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</w:t>
      </w:r>
      <w:r w:rsidR="00BE7004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200D96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:rsidR="000236F6" w:rsidRDefault="00B20CB3" w:rsidP="000236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військовій частині </w:t>
      </w:r>
      <w:r w:rsidR="00284214" w:rsidRPr="00DB1343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7B5898">
        <w:rPr>
          <w:rFonts w:ascii="Times New Roman" w:hAnsi="Times New Roman" w:cs="Times New Roman"/>
          <w:b/>
          <w:bCs/>
          <w:sz w:val="28"/>
          <w:szCs w:val="28"/>
          <w:lang w:val="uk-UA"/>
        </w:rPr>
        <w:t>4007</w:t>
      </w:r>
    </w:p>
    <w:p w:rsidR="00DA340A" w:rsidRPr="00DB1343" w:rsidRDefault="00DA340A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E1E48" w:rsidRPr="00DB1343" w:rsidRDefault="003E1E48" w:rsidP="00EC6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9C5AEB" w:rsidRPr="00DB1343" w:rsidRDefault="00322A27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27 статті 26 Закону України</w:t>
      </w:r>
      <w:r w:rsidR="000D5B1A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статті</w:t>
      </w:r>
      <w:r w:rsidR="009C5AEB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5AEB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Бюджетного кодексу України, </w:t>
      </w:r>
      <w:r w:rsidR="003E1E48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військових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>формувань, військових закладів України</w:t>
      </w:r>
      <w:r w:rsidR="00DB1343" w:rsidRPr="00DB1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на 2025 рік</w:t>
      </w:r>
      <w:r w:rsidR="003E1E48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5AEB" w:rsidRPr="00DB134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бюджету і фінансів, міська рада вирішила</w:t>
      </w:r>
      <w:r w:rsidR="009C5AEB" w:rsidRPr="00DB1343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C5AEB" w:rsidRPr="00DB1343" w:rsidRDefault="009C5AEB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на використання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у 202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році міжбюджетн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трансферт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D5B1A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за КПКВК МБ </w:t>
      </w:r>
      <w:r w:rsidR="006D6FAC" w:rsidRPr="00DB1343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Субвенція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бюджету на виконання програм соціально-економічного розвитку регіонів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» в сумі </w:t>
      </w:r>
      <w:r w:rsidR="007B589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202D" w:rsidRPr="00DB13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FAC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0 000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>гривень (</w:t>
      </w:r>
      <w:r w:rsidR="007B5898">
        <w:rPr>
          <w:rFonts w:ascii="Times New Roman" w:hAnsi="Times New Roman" w:cs="Times New Roman"/>
          <w:sz w:val="28"/>
          <w:szCs w:val="28"/>
          <w:lang w:val="uk-UA"/>
        </w:rPr>
        <w:t>Сто</w:t>
      </w:r>
      <w:r w:rsidR="005535D0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DB1343">
        <w:rPr>
          <w:rFonts w:ascii="Times New Roman" w:hAnsi="Times New Roman" w:cs="Times New Roman"/>
          <w:sz w:val="28"/>
          <w:szCs w:val="28"/>
          <w:lang w:val="uk-UA"/>
        </w:rPr>
        <w:t>тисяч гривень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державному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бюджету на 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заходів </w:t>
      </w:r>
      <w:r w:rsidR="00804B8C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>підтримки Збройних сил України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інших військових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bCs/>
          <w:sz w:val="28"/>
          <w:szCs w:val="28"/>
          <w:lang w:val="uk-UA"/>
        </w:rPr>
        <w:t>формувань, військових закладів України</w:t>
      </w:r>
      <w:r w:rsidR="00DB1343" w:rsidRPr="00DB1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1343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на 2025 рік, 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>наданий  у 202</w:t>
      </w:r>
      <w:r w:rsidR="002736D3" w:rsidRPr="00DB13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році військов</w:t>
      </w:r>
      <w:r w:rsidR="00EA02FD" w:rsidRPr="00DB134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>й частині А</w:t>
      </w:r>
      <w:r w:rsidR="007B5898">
        <w:rPr>
          <w:rFonts w:ascii="Times New Roman" w:hAnsi="Times New Roman" w:cs="Times New Roman"/>
          <w:sz w:val="28"/>
          <w:szCs w:val="28"/>
          <w:lang w:val="uk-UA"/>
        </w:rPr>
        <w:t>4007</w:t>
      </w:r>
      <w:r w:rsidR="00550D30" w:rsidRPr="00DB13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8B6" w:rsidRDefault="00550D30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3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5AEB" w:rsidRPr="00DB1343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65CD1" w:rsidRPr="00DB1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9C5AEB" w:rsidRPr="00DB134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9C5AEB" w:rsidRPr="00DB1343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5AEB" w:rsidRPr="009C5AEB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65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FAC" w:rsidRPr="009C5AEB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бюджету і фінансів</w:t>
      </w:r>
      <w:r w:rsidR="009C5AEB" w:rsidRPr="009C5AEB">
        <w:rPr>
          <w:rFonts w:ascii="Times New Roman" w:hAnsi="Times New Roman" w:cs="Times New Roman"/>
          <w:sz w:val="28"/>
          <w:szCs w:val="28"/>
        </w:rPr>
        <w:t>.</w:t>
      </w: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7F400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6FAC" w:rsidRDefault="006D6FAC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64120" w:rsidRPr="00F64120" w:rsidRDefault="00F64120" w:rsidP="00F641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641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Олександр ПАНЮТА</w:t>
      </w:r>
    </w:p>
    <w:p w:rsidR="00F64120" w:rsidRPr="006D6FAC" w:rsidRDefault="00F64120" w:rsidP="006D6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sectPr w:rsidR="00F64120" w:rsidRPr="006D6FAC" w:rsidSect="00FF7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EB"/>
    <w:rsid w:val="000236F6"/>
    <w:rsid w:val="00025CC3"/>
    <w:rsid w:val="0006741B"/>
    <w:rsid w:val="00092F36"/>
    <w:rsid w:val="000B06A8"/>
    <w:rsid w:val="000D5B1A"/>
    <w:rsid w:val="00167173"/>
    <w:rsid w:val="00200D96"/>
    <w:rsid w:val="00211B02"/>
    <w:rsid w:val="002736D3"/>
    <w:rsid w:val="00284214"/>
    <w:rsid w:val="00322A27"/>
    <w:rsid w:val="00351630"/>
    <w:rsid w:val="003E1E48"/>
    <w:rsid w:val="00405456"/>
    <w:rsid w:val="00450709"/>
    <w:rsid w:val="00451F53"/>
    <w:rsid w:val="004C00A0"/>
    <w:rsid w:val="004F40CE"/>
    <w:rsid w:val="0054602F"/>
    <w:rsid w:val="00550D30"/>
    <w:rsid w:val="005535D0"/>
    <w:rsid w:val="00554EA2"/>
    <w:rsid w:val="0058202D"/>
    <w:rsid w:val="005A43A6"/>
    <w:rsid w:val="005D271E"/>
    <w:rsid w:val="005F2F55"/>
    <w:rsid w:val="0067244D"/>
    <w:rsid w:val="0068632A"/>
    <w:rsid w:val="006B44A5"/>
    <w:rsid w:val="006D1F26"/>
    <w:rsid w:val="006D6FAC"/>
    <w:rsid w:val="0077654F"/>
    <w:rsid w:val="0078214F"/>
    <w:rsid w:val="007875D6"/>
    <w:rsid w:val="00790125"/>
    <w:rsid w:val="007B5898"/>
    <w:rsid w:val="007E0829"/>
    <w:rsid w:val="007F4003"/>
    <w:rsid w:val="00804B8C"/>
    <w:rsid w:val="008113A2"/>
    <w:rsid w:val="00847D45"/>
    <w:rsid w:val="00894696"/>
    <w:rsid w:val="009166F7"/>
    <w:rsid w:val="00986A3B"/>
    <w:rsid w:val="00995275"/>
    <w:rsid w:val="009B5FE0"/>
    <w:rsid w:val="009C5AEB"/>
    <w:rsid w:val="00A3760F"/>
    <w:rsid w:val="00A504EA"/>
    <w:rsid w:val="00A95FF7"/>
    <w:rsid w:val="00AD1CDD"/>
    <w:rsid w:val="00B20CB3"/>
    <w:rsid w:val="00B70B96"/>
    <w:rsid w:val="00BB30D8"/>
    <w:rsid w:val="00BB5786"/>
    <w:rsid w:val="00BE7004"/>
    <w:rsid w:val="00C65CD1"/>
    <w:rsid w:val="00CB4B44"/>
    <w:rsid w:val="00CD0F97"/>
    <w:rsid w:val="00CD7AAB"/>
    <w:rsid w:val="00CF7DD3"/>
    <w:rsid w:val="00D0638A"/>
    <w:rsid w:val="00DA340A"/>
    <w:rsid w:val="00DB1343"/>
    <w:rsid w:val="00DC53B6"/>
    <w:rsid w:val="00E148B6"/>
    <w:rsid w:val="00E2715F"/>
    <w:rsid w:val="00E34576"/>
    <w:rsid w:val="00E83500"/>
    <w:rsid w:val="00EA02FD"/>
    <w:rsid w:val="00EC6469"/>
    <w:rsid w:val="00EE7A86"/>
    <w:rsid w:val="00F05E4F"/>
    <w:rsid w:val="00F44C55"/>
    <w:rsid w:val="00F64120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AC07"/>
  <w15:docId w15:val="{DC71A25C-3E65-4837-BD4B-CF39929B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Ryzen</cp:lastModifiedBy>
  <cp:revision>19</cp:revision>
  <cp:lastPrinted>2025-01-15T11:25:00Z</cp:lastPrinted>
  <dcterms:created xsi:type="dcterms:W3CDTF">2025-02-03T14:33:00Z</dcterms:created>
  <dcterms:modified xsi:type="dcterms:W3CDTF">2025-12-02T14:42:00Z</dcterms:modified>
</cp:coreProperties>
</file>